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59" w:rsidRDefault="00AA4C59" w:rsidP="00AA4C59">
      <w:pPr>
        <w:spacing w:line="60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附件1</w:t>
      </w:r>
    </w:p>
    <w:p w:rsidR="00AA4C59" w:rsidRDefault="00AA4C59" w:rsidP="00AA4C59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eastAsia="方正小标宋简体" w:hint="eastAsia"/>
          <w:snapToGrid w:val="0"/>
          <w:spacing w:val="-6"/>
          <w:kern w:val="0"/>
          <w:sz w:val="40"/>
          <w:szCs w:val="40"/>
        </w:rPr>
        <w:t>辽宁省第一届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职业技能大赛</w:t>
      </w:r>
    </w:p>
    <w:p w:rsidR="00AA4C59" w:rsidRDefault="00AA4C59" w:rsidP="00AA4C59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竞赛行为规范承诺书</w:t>
      </w:r>
    </w:p>
    <w:p w:rsidR="00AA4C59" w:rsidRDefault="00AA4C59" w:rsidP="00AA4C5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</w:p>
    <w:p w:rsidR="00AA4C59" w:rsidRDefault="00AA4C59" w:rsidP="00AA4C59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仿宋_GB2312" w:hAnsi="仿宋_GB2312" w:cs="仿宋_GB2312" w:hint="eastAsia"/>
        </w:rPr>
        <w:t>遵章守纪、诚实守信、公平公正、公开透明，是全体参与</w:t>
      </w:r>
      <w:r>
        <w:rPr>
          <w:rFonts w:ascii="仿宋_GB2312" w:hAnsi="仿宋_GB2312" w:cs="仿宋_GB2312" w:hint="eastAsia"/>
          <w:snapToGrid w:val="0"/>
          <w:spacing w:val="-6"/>
          <w:kern w:val="0"/>
          <w:szCs w:val="32"/>
        </w:rPr>
        <w:t>辽宁省第一届</w:t>
      </w:r>
      <w:r>
        <w:rPr>
          <w:rFonts w:ascii="仿宋_GB2312" w:hAnsi="仿宋_GB2312" w:cs="仿宋_GB2312" w:hint="eastAsia"/>
        </w:rPr>
        <w:t>职业技能大赛相关人员必须遵守的行为规范。</w:t>
      </w:r>
    </w:p>
    <w:p w:rsidR="00AA4C59" w:rsidRDefault="00AA4C59" w:rsidP="00AA4C59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一、遵章守纪</w:t>
      </w:r>
    </w:p>
    <w:p w:rsidR="00AA4C59" w:rsidRDefault="00AA4C59" w:rsidP="00AA4C59">
      <w:pPr>
        <w:spacing w:line="600" w:lineRule="exact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严格执行《</w:t>
      </w:r>
      <w:r>
        <w:rPr>
          <w:rFonts w:ascii="仿宋_GB2312" w:hAnsi="仿宋_GB2312" w:cs="仿宋_GB2312" w:hint="eastAsia"/>
          <w:snapToGrid w:val="0"/>
          <w:spacing w:val="-6"/>
          <w:kern w:val="0"/>
          <w:szCs w:val="32"/>
        </w:rPr>
        <w:t>辽宁省第一届</w:t>
      </w:r>
      <w:r>
        <w:rPr>
          <w:rFonts w:ascii="仿宋_GB2312" w:hAnsi="仿宋_GB2312" w:cs="仿宋_GB2312" w:hint="eastAsia"/>
        </w:rPr>
        <w:t>职业技能大赛竞赛技术规则》，遵守各项竞赛纪律，自觉维护竞赛秩序，不干扰比赛正常进行。履职尽责，忠于职守，按时、保质、保量完成各项工作。严守各项安全工作规范，确保人身、设备安全。发扬团队合作精神，服从工作分工，做好本职工作。不因任何机构和个人而影响本人履职尽责，</w:t>
      </w:r>
      <w:proofErr w:type="gramStart"/>
      <w:r>
        <w:rPr>
          <w:rFonts w:ascii="仿宋_GB2312" w:hAnsi="仿宋_GB2312" w:cs="仿宋_GB2312" w:hint="eastAsia"/>
        </w:rPr>
        <w:t>不</w:t>
      </w:r>
      <w:proofErr w:type="gramEnd"/>
      <w:r>
        <w:rPr>
          <w:rFonts w:ascii="仿宋_GB2312" w:hAnsi="仿宋_GB2312" w:cs="仿宋_GB2312" w:hint="eastAsia"/>
        </w:rPr>
        <w:t>擅自传播未经核查证实的言论、信息，</w:t>
      </w:r>
      <w:proofErr w:type="gramStart"/>
      <w:r>
        <w:rPr>
          <w:rFonts w:ascii="仿宋_GB2312" w:hAnsi="仿宋_GB2312" w:cs="仿宋_GB2312" w:hint="eastAsia"/>
        </w:rPr>
        <w:t>不</w:t>
      </w:r>
      <w:proofErr w:type="gramEnd"/>
      <w:r>
        <w:rPr>
          <w:rFonts w:ascii="仿宋_GB2312" w:hAnsi="仿宋_GB2312" w:cs="仿宋_GB2312" w:hint="eastAsia"/>
        </w:rPr>
        <w:t>无故退赛。</w:t>
      </w:r>
    </w:p>
    <w:p w:rsidR="00AA4C59" w:rsidRDefault="00AA4C59" w:rsidP="00AA4C59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二、诚实守信</w:t>
      </w:r>
    </w:p>
    <w:p w:rsidR="00AA4C59" w:rsidRDefault="00AA4C59" w:rsidP="00AA4C59">
      <w:pPr>
        <w:spacing w:line="600" w:lineRule="exact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诚实办赛、诚实评判、诚实参赛，客观、实事求是通过正当渠道反映竞赛过程中的问题。信守承诺，保守秘密。</w:t>
      </w:r>
      <w:proofErr w:type="gramStart"/>
      <w:r>
        <w:rPr>
          <w:rFonts w:ascii="仿宋_GB2312" w:hAnsi="仿宋_GB2312" w:cs="仿宋_GB2312" w:hint="eastAsia"/>
        </w:rPr>
        <w:t>不</w:t>
      </w:r>
      <w:proofErr w:type="gramEnd"/>
      <w:r>
        <w:rPr>
          <w:rFonts w:ascii="仿宋_GB2312" w:hAnsi="仿宋_GB2312" w:cs="仿宋_GB2312" w:hint="eastAsia"/>
        </w:rPr>
        <w:t>擅自为任何机构或个人提供与本次大赛有关的培训和信息咨询，不向任何机构或个人透露影响竞赛公平、公正的信息。廉洁自律，不徇私舞弊，维护竞赛声誉和形象。</w:t>
      </w:r>
    </w:p>
    <w:p w:rsidR="00AA4C59" w:rsidRDefault="00AA4C59" w:rsidP="00AA4C59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三、公平公正</w:t>
      </w:r>
    </w:p>
    <w:p w:rsidR="00AA4C59" w:rsidRDefault="00AA4C59" w:rsidP="00AA4C59">
      <w:pPr>
        <w:spacing w:line="600" w:lineRule="exact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裁判人员应依据竞赛规则开展技术准备和评判等工作，公平公正对待每个参赛队和每位参赛选手。赛</w:t>
      </w:r>
      <w:proofErr w:type="gramStart"/>
      <w:r>
        <w:rPr>
          <w:rFonts w:ascii="仿宋_GB2312" w:hAnsi="仿宋_GB2312" w:cs="仿宋_GB2312" w:hint="eastAsia"/>
        </w:rPr>
        <w:t>务</w:t>
      </w:r>
      <w:proofErr w:type="gramEnd"/>
      <w:r>
        <w:rPr>
          <w:rFonts w:ascii="仿宋_GB2312" w:hAnsi="仿宋_GB2312" w:cs="仿宋_GB2312" w:hint="eastAsia"/>
        </w:rPr>
        <w:t>人员应公平</w:t>
      </w:r>
      <w:r>
        <w:rPr>
          <w:rFonts w:ascii="仿宋_GB2312" w:hAnsi="仿宋_GB2312" w:cs="仿宋_GB2312" w:hint="eastAsia"/>
        </w:rPr>
        <w:lastRenderedPageBreak/>
        <w:t>公正做好相关保障工作。执委会、参赛队、裁判组在组织实施竞赛和处理争议时，应依据竞赛规则实施，确保公平公正。任何人在任何情况下都不干预正常的评判工作，任何人不得利用职务便利从事影响公平公正的培训、推销、赞助等活动。</w:t>
      </w:r>
    </w:p>
    <w:p w:rsidR="00AA4C59" w:rsidRDefault="00AA4C59" w:rsidP="00AA4C59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四、公开透明</w:t>
      </w:r>
    </w:p>
    <w:p w:rsidR="00AA4C59" w:rsidRDefault="00AA4C59" w:rsidP="00AA4C59">
      <w:pPr>
        <w:spacing w:line="600" w:lineRule="exact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充分保证各参与方的知情权。裁判组做出的各项技术方面的决定，应事先征求相关参与方，特别是各参赛队意见，在规定时间内按程序向各方公布。在竞赛过程中的争议处理，应符合竞赛规则要求，在广泛听取各方意见，全面了解、掌握信息的基础上做出处理，并做到处理程序和结果公开透明。</w:t>
      </w:r>
    </w:p>
    <w:p w:rsidR="00AA4C59" w:rsidRDefault="00AA4C59" w:rsidP="00AA4C59">
      <w:pPr>
        <w:spacing w:line="600" w:lineRule="exact"/>
        <w:ind w:firstLineChars="200" w:firstLine="64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我们承诺遵守以上竞赛行为规范。</w:t>
      </w:r>
    </w:p>
    <w:p w:rsidR="00AA4C59" w:rsidRDefault="00AA4C59" w:rsidP="00AA4C59">
      <w:pPr>
        <w:spacing w:line="600" w:lineRule="exact"/>
        <w:ind w:firstLineChars="200" w:firstLine="640"/>
        <w:rPr>
          <w:rFonts w:ascii="仿宋_GB2312" w:hAnsi="仿宋_GB2312" w:cs="仿宋_GB2312" w:hint="eastAsia"/>
        </w:rPr>
      </w:pPr>
    </w:p>
    <w:p w:rsidR="00AA4C59" w:rsidRDefault="00AA4C59" w:rsidP="00AA4C59">
      <w:pPr>
        <w:spacing w:line="600" w:lineRule="exact"/>
        <w:ind w:firstLineChars="200" w:firstLine="640"/>
        <w:rPr>
          <w:rFonts w:ascii="仿宋_GB2312" w:hAnsi="仿宋_GB2312" w:cs="仿宋_GB2312" w:hint="eastAsia"/>
        </w:rPr>
      </w:pPr>
    </w:p>
    <w:p w:rsidR="00AA4C59" w:rsidRDefault="00AA4C59" w:rsidP="00AA4C59">
      <w:pPr>
        <w:spacing w:line="600" w:lineRule="exact"/>
        <w:ind w:firstLineChars="1300" w:firstLine="4160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>签署人：</w:t>
      </w:r>
    </w:p>
    <w:p w:rsidR="00AA4C59" w:rsidRDefault="00AA4C59" w:rsidP="00AA4C59">
      <w:pPr>
        <w:pStyle w:val="a0"/>
        <w:ind w:firstLine="640"/>
        <w:rPr>
          <w:rFonts w:ascii="仿宋_GB2312" w:hAnsi="仿宋_GB2312" w:cs="仿宋_GB2312" w:hint="eastAsia"/>
        </w:rPr>
      </w:pPr>
    </w:p>
    <w:p w:rsidR="004D285E" w:rsidRDefault="00AA4C59" w:rsidP="00AA4C59">
      <w:r>
        <w:rPr>
          <w:rFonts w:ascii="仿宋_GB2312" w:hAnsi="仿宋_GB2312" w:cs="仿宋_GB2312" w:hint="eastAsia"/>
        </w:rPr>
        <w:t xml:space="preserve">                       年   月   日</w:t>
      </w:r>
      <w:bookmarkStart w:id="0" w:name="_GoBack"/>
      <w:bookmarkEnd w:id="0"/>
    </w:p>
    <w:sectPr w:rsidR="004D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54"/>
    <w:rsid w:val="004D285E"/>
    <w:rsid w:val="008D0E54"/>
    <w:rsid w:val="00AA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4C5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AA4C59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AA4C59"/>
    <w:rPr>
      <w:rFonts w:ascii="Times New Roman" w:eastAsia="仿宋_GB2312" w:hAnsi="Times New Roman" w:cs="Times New Roman"/>
      <w:sz w:val="32"/>
      <w:szCs w:val="20"/>
    </w:rPr>
  </w:style>
  <w:style w:type="paragraph" w:styleId="a0">
    <w:name w:val="Body Text First Indent"/>
    <w:basedOn w:val="a4"/>
    <w:link w:val="Char0"/>
    <w:qFormat/>
    <w:rsid w:val="00AA4C59"/>
    <w:pPr>
      <w:spacing w:after="0" w:line="560" w:lineRule="exact"/>
      <w:ind w:firstLineChars="200" w:firstLine="721"/>
    </w:pPr>
    <w:rPr>
      <w:rFonts w:ascii="Calibri" w:hAnsi="Calibri"/>
      <w:color w:val="FF0000"/>
      <w:szCs w:val="24"/>
    </w:rPr>
  </w:style>
  <w:style w:type="character" w:customStyle="1" w:styleId="Char0">
    <w:name w:val="正文首行缩进 Char"/>
    <w:basedOn w:val="Char"/>
    <w:link w:val="a0"/>
    <w:rsid w:val="00AA4C59"/>
    <w:rPr>
      <w:rFonts w:ascii="Calibri" w:eastAsia="仿宋_GB2312" w:hAnsi="Calibri" w:cs="Times New Roman"/>
      <w:color w:val="FF0000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A4C5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AA4C59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AA4C59"/>
    <w:rPr>
      <w:rFonts w:ascii="Times New Roman" w:eastAsia="仿宋_GB2312" w:hAnsi="Times New Roman" w:cs="Times New Roman"/>
      <w:sz w:val="32"/>
      <w:szCs w:val="20"/>
    </w:rPr>
  </w:style>
  <w:style w:type="paragraph" w:styleId="a0">
    <w:name w:val="Body Text First Indent"/>
    <w:basedOn w:val="a4"/>
    <w:link w:val="Char0"/>
    <w:qFormat/>
    <w:rsid w:val="00AA4C59"/>
    <w:pPr>
      <w:spacing w:after="0" w:line="560" w:lineRule="exact"/>
      <w:ind w:firstLineChars="200" w:firstLine="721"/>
    </w:pPr>
    <w:rPr>
      <w:rFonts w:ascii="Calibri" w:hAnsi="Calibri"/>
      <w:color w:val="FF0000"/>
      <w:szCs w:val="24"/>
    </w:rPr>
  </w:style>
  <w:style w:type="character" w:customStyle="1" w:styleId="Char0">
    <w:name w:val="正文首行缩进 Char"/>
    <w:basedOn w:val="Char"/>
    <w:link w:val="a0"/>
    <w:rsid w:val="00AA4C59"/>
    <w:rPr>
      <w:rFonts w:ascii="Calibri" w:eastAsia="仿宋_GB2312" w:hAnsi="Calibri" w:cs="Times New Roman"/>
      <w:color w:val="FF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li'bing</dc:creator>
  <cp:keywords/>
  <dc:description/>
  <cp:lastModifiedBy>li'bing</cp:lastModifiedBy>
  <cp:revision>2</cp:revision>
  <dcterms:created xsi:type="dcterms:W3CDTF">2022-08-08T07:15:00Z</dcterms:created>
  <dcterms:modified xsi:type="dcterms:W3CDTF">2022-08-08T07:15:00Z</dcterms:modified>
</cp:coreProperties>
</file>